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DD20" w14:textId="77777777" w:rsidR="005719DF" w:rsidRDefault="005719DF" w:rsidP="005719DF">
      <w:pPr>
        <w:widowControl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Техническое задание</w:t>
      </w:r>
    </w:p>
    <w:p w14:paraId="740CDC54" w14:textId="5F0B3AA3" w:rsidR="005719DF" w:rsidRDefault="005719DF" w:rsidP="005719DF">
      <w:pPr>
        <w:widowControl w:val="0"/>
        <w:ind w:left="-284"/>
        <w:rPr>
          <w:b/>
          <w:snapToGrid w:val="0"/>
          <w:sz w:val="22"/>
          <w:szCs w:val="22"/>
        </w:rPr>
      </w:pPr>
    </w:p>
    <w:p w14:paraId="4CD56AA9" w14:textId="77777777" w:rsidR="005719DF" w:rsidRDefault="005719DF" w:rsidP="005719DF">
      <w:pPr>
        <w:widowControl w:val="0"/>
        <w:ind w:left="-284"/>
        <w:rPr>
          <w:b/>
          <w:snapToGrid w:val="0"/>
          <w:sz w:val="22"/>
          <w:szCs w:val="22"/>
        </w:rPr>
      </w:pPr>
    </w:p>
    <w:p w14:paraId="2C6D7C33" w14:textId="77777777" w:rsidR="005719DF" w:rsidRDefault="005719DF" w:rsidP="005719DF">
      <w:pPr>
        <w:widowControl w:val="0"/>
        <w:ind w:left="-284"/>
        <w:rPr>
          <w:b/>
          <w:snapToGrid w:val="0"/>
          <w:sz w:val="22"/>
          <w:szCs w:val="22"/>
        </w:rPr>
      </w:pPr>
      <w:r w:rsidRPr="000D43FC">
        <w:rPr>
          <w:b/>
          <w:snapToGrid w:val="0"/>
          <w:sz w:val="22"/>
          <w:szCs w:val="22"/>
        </w:rPr>
        <w:t>Общие требования к объект</w:t>
      </w:r>
      <w:r>
        <w:rPr>
          <w:b/>
          <w:snapToGrid w:val="0"/>
          <w:sz w:val="22"/>
          <w:szCs w:val="22"/>
        </w:rPr>
        <w:t>у</w:t>
      </w:r>
      <w:r w:rsidRPr="000D43FC">
        <w:rPr>
          <w:b/>
          <w:snapToGrid w:val="0"/>
          <w:sz w:val="22"/>
          <w:szCs w:val="22"/>
        </w:rPr>
        <w:t xml:space="preserve"> недвижимости</w:t>
      </w:r>
      <w:r>
        <w:rPr>
          <w:b/>
          <w:snapToGrid w:val="0"/>
          <w:sz w:val="22"/>
          <w:szCs w:val="22"/>
        </w:rPr>
        <w:t xml:space="preserve"> </w:t>
      </w:r>
      <w:r w:rsidRPr="000D43FC">
        <w:rPr>
          <w:b/>
          <w:snapToGrid w:val="0"/>
          <w:sz w:val="22"/>
          <w:szCs w:val="22"/>
        </w:rPr>
        <w:t>для размещения магазина</w:t>
      </w:r>
      <w:r>
        <w:rPr>
          <w:b/>
          <w:snapToGrid w:val="0"/>
          <w:sz w:val="22"/>
          <w:szCs w:val="22"/>
        </w:rPr>
        <w:t xml:space="preserve">-дискаунтера Торговой сети «Рубль» </w:t>
      </w:r>
      <w:r w:rsidRPr="000D43FC">
        <w:rPr>
          <w:b/>
          <w:snapToGrid w:val="0"/>
          <w:sz w:val="22"/>
          <w:szCs w:val="22"/>
        </w:rPr>
        <w:t>ООО «ТКМ»</w:t>
      </w:r>
      <w:r>
        <w:rPr>
          <w:b/>
          <w:snapToGrid w:val="0"/>
          <w:sz w:val="22"/>
          <w:szCs w:val="22"/>
        </w:rPr>
        <w:t>.</w:t>
      </w:r>
    </w:p>
    <w:p w14:paraId="27B09D8F" w14:textId="7524E09A" w:rsidR="005719DF" w:rsidRDefault="005719DF" w:rsidP="005719DF">
      <w:pPr>
        <w:widowControl w:val="0"/>
        <w:rPr>
          <w:b/>
          <w:snapToGrid w:val="0"/>
          <w:sz w:val="22"/>
          <w:szCs w:val="22"/>
        </w:rPr>
      </w:pPr>
    </w:p>
    <w:p w14:paraId="22C9744D" w14:textId="257F674B" w:rsidR="005719DF" w:rsidRDefault="005719DF" w:rsidP="005719DF">
      <w:pPr>
        <w:widowControl w:val="0"/>
        <w:rPr>
          <w:b/>
          <w:snapToGrid w:val="0"/>
          <w:sz w:val="22"/>
          <w:szCs w:val="22"/>
        </w:rPr>
      </w:pPr>
    </w:p>
    <w:p w14:paraId="23AA805D" w14:textId="77777777" w:rsidR="005719DF" w:rsidRDefault="005719DF" w:rsidP="005719DF">
      <w:pPr>
        <w:widowControl w:val="0"/>
        <w:rPr>
          <w:b/>
          <w:snapToGrid w:val="0"/>
          <w:sz w:val="22"/>
          <w:szCs w:val="22"/>
        </w:rPr>
      </w:pPr>
    </w:p>
    <w:p w14:paraId="3D993045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площадь торгового зала </w:t>
      </w:r>
      <w:r w:rsidRPr="00D25A10">
        <w:rPr>
          <w:b/>
          <w:bCs/>
          <w:color w:val="000000"/>
          <w:sz w:val="22"/>
          <w:szCs w:val="22"/>
          <w:u w:val="single"/>
        </w:rPr>
        <w:t>от 6</w:t>
      </w:r>
      <w:r>
        <w:rPr>
          <w:b/>
          <w:bCs/>
          <w:color w:val="000000"/>
          <w:sz w:val="22"/>
          <w:szCs w:val="22"/>
          <w:u w:val="single"/>
        </w:rPr>
        <w:t>5</w:t>
      </w:r>
      <w:r w:rsidRPr="00D25A10">
        <w:rPr>
          <w:b/>
          <w:bCs/>
          <w:color w:val="000000"/>
          <w:sz w:val="22"/>
          <w:szCs w:val="22"/>
          <w:u w:val="single"/>
        </w:rPr>
        <w:t xml:space="preserve">0 до 1 </w:t>
      </w:r>
      <w:r>
        <w:rPr>
          <w:b/>
          <w:bCs/>
          <w:color w:val="000000"/>
          <w:sz w:val="22"/>
          <w:szCs w:val="22"/>
          <w:u w:val="single"/>
        </w:rPr>
        <w:t>1</w:t>
      </w:r>
      <w:r w:rsidRPr="00D25A10">
        <w:rPr>
          <w:b/>
          <w:bCs/>
          <w:color w:val="000000"/>
          <w:sz w:val="22"/>
          <w:szCs w:val="22"/>
          <w:u w:val="single"/>
        </w:rPr>
        <w:t xml:space="preserve">00 </w:t>
      </w:r>
      <w:proofErr w:type="spellStart"/>
      <w:proofErr w:type="gramStart"/>
      <w:r w:rsidRPr="00D25A10">
        <w:rPr>
          <w:b/>
          <w:bCs/>
          <w:color w:val="000000"/>
          <w:sz w:val="22"/>
          <w:szCs w:val="22"/>
          <w:u w:val="single"/>
        </w:rPr>
        <w:t>кв.м</w:t>
      </w:r>
      <w:proofErr w:type="spellEnd"/>
      <w:proofErr w:type="gramEnd"/>
      <w:r w:rsidRPr="0011671F">
        <w:rPr>
          <w:color w:val="000000"/>
          <w:sz w:val="22"/>
          <w:szCs w:val="22"/>
        </w:rPr>
        <w:t>, расположение на 1-м этаже</w:t>
      </w:r>
      <w:r w:rsidRPr="00D25A10">
        <w:rPr>
          <w:color w:val="000000"/>
          <w:sz w:val="22"/>
          <w:szCs w:val="22"/>
        </w:rPr>
        <w:t>;</w:t>
      </w:r>
    </w:p>
    <w:p w14:paraId="38DDAAAF" w14:textId="77777777" w:rsidR="005719D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11671F">
        <w:rPr>
          <w:color w:val="000000"/>
          <w:sz w:val="22"/>
          <w:szCs w:val="22"/>
        </w:rPr>
        <w:t xml:space="preserve">удобный подъезд к помещению и понятные подъездные пути, </w:t>
      </w:r>
      <w:proofErr w:type="spellStart"/>
      <w:r w:rsidRPr="0011671F">
        <w:rPr>
          <w:color w:val="000000"/>
          <w:sz w:val="22"/>
          <w:szCs w:val="22"/>
        </w:rPr>
        <w:t>просматриваемость</w:t>
      </w:r>
      <w:proofErr w:type="spellEnd"/>
      <w:r w:rsidRPr="0011671F">
        <w:rPr>
          <w:color w:val="000000"/>
          <w:sz w:val="22"/>
          <w:szCs w:val="22"/>
        </w:rPr>
        <w:t xml:space="preserve"> помещения с дороги;</w:t>
      </w:r>
    </w:p>
    <w:p w14:paraId="2AE9D50A" w14:textId="77777777" w:rsidR="005719DF" w:rsidRPr="0011671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расположение в центральных местах населенного пункта, либо в месте с проходящими транспортными развязками;</w:t>
      </w:r>
    </w:p>
    <w:p w14:paraId="679EB5D3" w14:textId="77777777" w:rsidR="005719D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здание и помещение не должно располагаться на огороженных территориях с </w:t>
      </w:r>
      <w:r>
        <w:rPr>
          <w:color w:val="000000"/>
          <w:sz w:val="22"/>
          <w:szCs w:val="22"/>
        </w:rPr>
        <w:t>закрытым</w:t>
      </w:r>
      <w:r w:rsidRPr="00BB5988">
        <w:rPr>
          <w:color w:val="000000"/>
          <w:sz w:val="22"/>
          <w:szCs w:val="22"/>
        </w:rPr>
        <w:t xml:space="preserve"> въездом;</w:t>
      </w:r>
    </w:p>
    <w:p w14:paraId="4EB24DA6" w14:textId="77777777" w:rsidR="005719DF" w:rsidRPr="00AF7C7C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sz w:val="22"/>
          <w:szCs w:val="22"/>
        </w:rPr>
      </w:pPr>
      <w:r w:rsidRPr="00AF7C7C">
        <w:rPr>
          <w:sz w:val="22"/>
          <w:szCs w:val="22"/>
        </w:rPr>
        <w:t>помещение свободного назначения</w:t>
      </w:r>
    </w:p>
    <w:p w14:paraId="2959A5A9" w14:textId="77777777" w:rsidR="005719DF" w:rsidRPr="00AF7C7C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sz w:val="22"/>
          <w:szCs w:val="22"/>
        </w:rPr>
      </w:pPr>
      <w:r w:rsidRPr="00AF7C7C">
        <w:rPr>
          <w:sz w:val="22"/>
          <w:szCs w:val="22"/>
        </w:rPr>
        <w:t>назначение земли, позволяющее вести торговую деятельность</w:t>
      </w:r>
    </w:p>
    <w:p w14:paraId="6F34FB64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расположение </w:t>
      </w:r>
      <w:r>
        <w:rPr>
          <w:color w:val="000000"/>
          <w:sz w:val="22"/>
          <w:szCs w:val="22"/>
        </w:rPr>
        <w:t xml:space="preserve">не менее 100 метров </w:t>
      </w:r>
      <w:r w:rsidRPr="00BB5988">
        <w:rPr>
          <w:color w:val="000000"/>
          <w:sz w:val="22"/>
          <w:szCs w:val="22"/>
        </w:rPr>
        <w:t xml:space="preserve">от дошкольных, образовательных, учебных заведений, медицинских организаций и организаций культуры (для </w:t>
      </w:r>
      <w:r>
        <w:rPr>
          <w:color w:val="000000"/>
          <w:sz w:val="22"/>
          <w:szCs w:val="22"/>
        </w:rPr>
        <w:t xml:space="preserve">алкогольного </w:t>
      </w:r>
      <w:r w:rsidRPr="00BB5988">
        <w:rPr>
          <w:color w:val="000000"/>
          <w:sz w:val="22"/>
          <w:szCs w:val="22"/>
        </w:rPr>
        <w:t>лицензирования);</w:t>
      </w:r>
    </w:p>
    <w:p w14:paraId="5E9D119B" w14:textId="77777777" w:rsidR="005719D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наличие парковки не менее чем на </w:t>
      </w:r>
      <w:r w:rsidRPr="00C20A1F">
        <w:rPr>
          <w:color w:val="000000"/>
          <w:sz w:val="22"/>
          <w:szCs w:val="22"/>
        </w:rPr>
        <w:t>20</w:t>
      </w:r>
      <w:r w:rsidRPr="00BB5988">
        <w:rPr>
          <w:color w:val="000000"/>
          <w:sz w:val="22"/>
          <w:szCs w:val="22"/>
        </w:rPr>
        <w:t xml:space="preserve"> автомобилей</w:t>
      </w:r>
      <w:r>
        <w:rPr>
          <w:color w:val="000000"/>
          <w:sz w:val="22"/>
          <w:szCs w:val="22"/>
        </w:rPr>
        <w:t xml:space="preserve"> с возможностью свободного беспрепятственного подъезда к ней</w:t>
      </w:r>
      <w:r w:rsidRPr="00BB5988">
        <w:rPr>
          <w:color w:val="000000"/>
          <w:sz w:val="22"/>
          <w:szCs w:val="22"/>
        </w:rPr>
        <w:t>;</w:t>
      </w:r>
    </w:p>
    <w:p w14:paraId="4AB93EE6" w14:textId="77777777" w:rsidR="005719DF" w:rsidRPr="00485C4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9F6756">
        <w:rPr>
          <w:color w:val="000000"/>
          <w:sz w:val="22"/>
          <w:szCs w:val="22"/>
        </w:rPr>
        <w:t>аличие зоны приемки/разгрузки</w:t>
      </w:r>
      <w:r>
        <w:rPr>
          <w:color w:val="000000"/>
          <w:sz w:val="22"/>
          <w:szCs w:val="22"/>
        </w:rPr>
        <w:t xml:space="preserve"> с возможностью свободного беспрепятственного подъезда большегрузного транспорта к ней. О</w:t>
      </w:r>
      <w:r w:rsidRPr="00485C4F">
        <w:rPr>
          <w:color w:val="000000"/>
          <w:sz w:val="22"/>
          <w:szCs w:val="22"/>
        </w:rPr>
        <w:t xml:space="preserve">беспечена возможность беспрепятственного использования </w:t>
      </w:r>
      <w:r>
        <w:rPr>
          <w:color w:val="000000"/>
          <w:sz w:val="22"/>
          <w:szCs w:val="22"/>
        </w:rPr>
        <w:t xml:space="preserve">погрузочно-разгрузочной площадки </w:t>
      </w:r>
      <w:r w:rsidRPr="00485C4F">
        <w:rPr>
          <w:color w:val="000000"/>
          <w:sz w:val="22"/>
          <w:szCs w:val="22"/>
        </w:rPr>
        <w:t>для проведения погрузочно-разгрузочных работ</w:t>
      </w:r>
      <w:r>
        <w:rPr>
          <w:color w:val="000000"/>
          <w:sz w:val="22"/>
          <w:szCs w:val="22"/>
        </w:rPr>
        <w:t xml:space="preserve">. </w:t>
      </w:r>
      <w:r w:rsidRPr="00DC2A30">
        <w:rPr>
          <w:color w:val="000000"/>
          <w:sz w:val="22"/>
          <w:szCs w:val="22"/>
        </w:rPr>
        <w:t xml:space="preserve">Приемно-разгрузочная часть либо </w:t>
      </w:r>
      <w:r>
        <w:rPr>
          <w:color w:val="000000"/>
          <w:sz w:val="22"/>
          <w:szCs w:val="22"/>
        </w:rPr>
        <w:t xml:space="preserve">ровная </w:t>
      </w:r>
      <w:r w:rsidRPr="00DC2A30">
        <w:rPr>
          <w:color w:val="000000"/>
          <w:sz w:val="22"/>
          <w:szCs w:val="22"/>
        </w:rPr>
        <w:t>на уровне пола (без помех для проезда штабелера или тележки от транспорта до торгового зала), либо пандус на уровне 1 метра от пола</w:t>
      </w:r>
      <w:r>
        <w:rPr>
          <w:color w:val="000000"/>
          <w:sz w:val="22"/>
          <w:szCs w:val="22"/>
        </w:rPr>
        <w:t xml:space="preserve">. </w:t>
      </w:r>
      <w:r w:rsidRPr="00DC2A30">
        <w:rPr>
          <w:color w:val="000000"/>
          <w:sz w:val="22"/>
          <w:szCs w:val="22"/>
        </w:rPr>
        <w:t xml:space="preserve">Оборудование разгрузочной площадки </w:t>
      </w:r>
      <w:r>
        <w:rPr>
          <w:color w:val="000000"/>
          <w:sz w:val="22"/>
          <w:szCs w:val="22"/>
        </w:rPr>
        <w:t xml:space="preserve">навесом и стен </w:t>
      </w:r>
      <w:r w:rsidRPr="00DC2A30">
        <w:rPr>
          <w:color w:val="000000"/>
          <w:sz w:val="22"/>
          <w:szCs w:val="22"/>
        </w:rPr>
        <w:t>от природных осадков</w:t>
      </w:r>
      <w:r w:rsidRPr="00485C4F">
        <w:rPr>
          <w:color w:val="000000"/>
          <w:sz w:val="22"/>
          <w:szCs w:val="22"/>
        </w:rPr>
        <w:t>;</w:t>
      </w:r>
    </w:p>
    <w:p w14:paraId="3FAEE45B" w14:textId="77777777" w:rsidR="005719DF" w:rsidRPr="0011671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возможность беспрепятственной работы торговой точки с </w:t>
      </w:r>
      <w:r w:rsidRPr="00D25A10">
        <w:rPr>
          <w:color w:val="000000"/>
          <w:sz w:val="22"/>
          <w:szCs w:val="22"/>
        </w:rPr>
        <w:t>08.00 до 2</w:t>
      </w:r>
      <w:r>
        <w:rPr>
          <w:color w:val="000000"/>
          <w:sz w:val="22"/>
          <w:szCs w:val="22"/>
        </w:rPr>
        <w:t>3</w:t>
      </w:r>
      <w:r w:rsidRPr="00D25A10">
        <w:rPr>
          <w:color w:val="000000"/>
          <w:sz w:val="22"/>
          <w:szCs w:val="22"/>
        </w:rPr>
        <w:t>.00;</w:t>
      </w:r>
    </w:p>
    <w:p w14:paraId="337B58FE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9C2FC1">
        <w:rPr>
          <w:color w:val="000000"/>
          <w:sz w:val="22"/>
          <w:szCs w:val="22"/>
        </w:rPr>
        <w:t>возможность организации</w:t>
      </w:r>
      <w:r w:rsidRPr="00BB59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BB5988">
        <w:rPr>
          <w:color w:val="000000"/>
          <w:sz w:val="22"/>
          <w:szCs w:val="22"/>
        </w:rPr>
        <w:t>-х входов</w:t>
      </w:r>
      <w:r>
        <w:rPr>
          <w:color w:val="000000"/>
          <w:sz w:val="22"/>
          <w:szCs w:val="22"/>
        </w:rPr>
        <w:t>/выходов</w:t>
      </w:r>
      <w:r w:rsidRPr="00BB5988">
        <w:rPr>
          <w:color w:val="000000"/>
          <w:sz w:val="22"/>
          <w:szCs w:val="22"/>
        </w:rPr>
        <w:t>: центральный (для покупателей)</w:t>
      </w:r>
      <w:r>
        <w:rPr>
          <w:color w:val="000000"/>
          <w:sz w:val="22"/>
          <w:szCs w:val="22"/>
        </w:rPr>
        <w:t>,</w:t>
      </w:r>
      <w:r w:rsidRPr="00BB5988">
        <w:rPr>
          <w:color w:val="000000"/>
          <w:sz w:val="22"/>
          <w:szCs w:val="22"/>
        </w:rPr>
        <w:t xml:space="preserve"> загрузочный с возможностью подъезда большегрузных автомобилей для разгрузки</w:t>
      </w:r>
      <w:r>
        <w:rPr>
          <w:color w:val="000000"/>
          <w:sz w:val="22"/>
          <w:szCs w:val="22"/>
        </w:rPr>
        <w:t>, отдельного третьего пожарного выхода, отдельного входа в кабинет фасовки с улицы</w:t>
      </w:r>
      <w:r w:rsidRPr="00BB5988">
        <w:rPr>
          <w:color w:val="000000"/>
          <w:sz w:val="22"/>
          <w:szCs w:val="22"/>
        </w:rPr>
        <w:t>;</w:t>
      </w:r>
    </w:p>
    <w:p w14:paraId="1E11CB43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достаточная для работы высота</w:t>
      </w:r>
      <w:r>
        <w:rPr>
          <w:color w:val="000000"/>
          <w:sz w:val="22"/>
          <w:szCs w:val="22"/>
        </w:rPr>
        <w:t xml:space="preserve"> </w:t>
      </w:r>
      <w:r w:rsidRPr="00BB5988">
        <w:rPr>
          <w:color w:val="000000"/>
          <w:sz w:val="22"/>
          <w:szCs w:val="22"/>
        </w:rPr>
        <w:t>потолков (</w:t>
      </w:r>
      <w:r>
        <w:rPr>
          <w:color w:val="000000"/>
          <w:sz w:val="22"/>
          <w:szCs w:val="22"/>
        </w:rPr>
        <w:t>до нижней части</w:t>
      </w:r>
      <w:r w:rsidRPr="00BB59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коммуникаций потолка не менее</w:t>
      </w:r>
      <w:r w:rsidRPr="00BB59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3,8</w:t>
      </w:r>
      <w:r w:rsidRPr="00BB5988">
        <w:rPr>
          <w:color w:val="000000"/>
          <w:sz w:val="22"/>
          <w:szCs w:val="22"/>
        </w:rPr>
        <w:t xml:space="preserve"> метров);</w:t>
      </w:r>
    </w:p>
    <w:p w14:paraId="2BAF8BA7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полы ровные, единого уровня, </w:t>
      </w:r>
      <w:proofErr w:type="spellStart"/>
      <w:r w:rsidRPr="00BB5988">
        <w:rPr>
          <w:color w:val="000000"/>
          <w:sz w:val="22"/>
          <w:szCs w:val="22"/>
        </w:rPr>
        <w:t>антипылевые</w:t>
      </w:r>
      <w:proofErr w:type="spellEnd"/>
      <w:r w:rsidRPr="00BB5988">
        <w:rPr>
          <w:color w:val="000000"/>
          <w:sz w:val="22"/>
          <w:szCs w:val="22"/>
        </w:rPr>
        <w:t>, моющиеся, выдерживающие нагрузку 3 т./</w:t>
      </w:r>
      <w:proofErr w:type="spellStart"/>
      <w:proofErr w:type="gramStart"/>
      <w:r w:rsidRPr="00BB5988">
        <w:rPr>
          <w:color w:val="000000"/>
          <w:sz w:val="22"/>
          <w:szCs w:val="22"/>
        </w:rPr>
        <w:t>кв.м</w:t>
      </w:r>
      <w:proofErr w:type="spellEnd"/>
      <w:proofErr w:type="gramEnd"/>
      <w:r w:rsidRPr="00BB5988">
        <w:rPr>
          <w:color w:val="000000"/>
          <w:sz w:val="22"/>
          <w:szCs w:val="22"/>
        </w:rPr>
        <w:t xml:space="preserve"> (мраморная крошка / бетонные полы с полимерным покрытием / </w:t>
      </w:r>
      <w:proofErr w:type="spellStart"/>
      <w:r w:rsidRPr="00BB5988">
        <w:rPr>
          <w:color w:val="000000"/>
          <w:sz w:val="22"/>
          <w:szCs w:val="22"/>
        </w:rPr>
        <w:t>топинговые</w:t>
      </w:r>
      <w:proofErr w:type="spellEnd"/>
      <w:r w:rsidRPr="00BB5988">
        <w:rPr>
          <w:color w:val="000000"/>
          <w:sz w:val="22"/>
          <w:szCs w:val="22"/>
        </w:rPr>
        <w:t xml:space="preserve"> полы)</w:t>
      </w:r>
      <w:r>
        <w:rPr>
          <w:color w:val="000000"/>
          <w:sz w:val="22"/>
          <w:szCs w:val="22"/>
        </w:rPr>
        <w:t>. Возможна плитка керамогранит толщиной от 8мм, либо его аналоги.</w:t>
      </w:r>
      <w:r w:rsidRPr="00BB59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r w:rsidRPr="00BB5988">
        <w:rPr>
          <w:color w:val="000000"/>
          <w:sz w:val="22"/>
          <w:szCs w:val="22"/>
        </w:rPr>
        <w:t>о всем помещениям, гарантия</w:t>
      </w:r>
      <w:r>
        <w:rPr>
          <w:color w:val="000000"/>
          <w:sz w:val="22"/>
          <w:szCs w:val="22"/>
        </w:rPr>
        <w:t xml:space="preserve"> от Арендодателя</w:t>
      </w:r>
      <w:r w:rsidRPr="00BB5988">
        <w:rPr>
          <w:color w:val="000000"/>
          <w:sz w:val="22"/>
          <w:szCs w:val="22"/>
        </w:rPr>
        <w:t xml:space="preserve"> на полы не менее 5 лет</w:t>
      </w:r>
      <w:r>
        <w:rPr>
          <w:color w:val="000000"/>
          <w:sz w:val="22"/>
          <w:szCs w:val="22"/>
        </w:rPr>
        <w:t>, либо замена всех единиц поломанной плитки за счет Арендодателя</w:t>
      </w:r>
      <w:r w:rsidRPr="00BB5988">
        <w:rPr>
          <w:color w:val="000000"/>
          <w:sz w:val="22"/>
          <w:szCs w:val="22"/>
        </w:rPr>
        <w:t>;</w:t>
      </w:r>
    </w:p>
    <w:p w14:paraId="088D55FF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Pr="00BB5988">
        <w:rPr>
          <w:color w:val="000000"/>
          <w:sz w:val="22"/>
          <w:szCs w:val="22"/>
        </w:rPr>
        <w:t xml:space="preserve">аличие санузлов </w:t>
      </w:r>
      <w:r>
        <w:rPr>
          <w:color w:val="000000"/>
          <w:sz w:val="22"/>
          <w:szCs w:val="22"/>
        </w:rPr>
        <w:t xml:space="preserve">и моечной комнаты </w:t>
      </w:r>
      <w:r w:rsidRPr="00BB5988">
        <w:rPr>
          <w:color w:val="000000"/>
          <w:sz w:val="22"/>
          <w:szCs w:val="22"/>
        </w:rPr>
        <w:t>внутри помещения;</w:t>
      </w:r>
    </w:p>
    <w:p w14:paraId="3128C053" w14:textId="77777777" w:rsidR="005719D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9F6756">
        <w:rPr>
          <w:color w:val="000000"/>
          <w:sz w:val="22"/>
          <w:szCs w:val="22"/>
        </w:rPr>
        <w:t>наличие кабинет</w:t>
      </w:r>
      <w:r>
        <w:rPr>
          <w:color w:val="000000"/>
          <w:sz w:val="22"/>
          <w:szCs w:val="22"/>
        </w:rPr>
        <w:t>ов:</w:t>
      </w:r>
    </w:p>
    <w:p w14:paraId="0366FBD5" w14:textId="77777777" w:rsidR="005719DF" w:rsidRDefault="005719DF" w:rsidP="005719DF">
      <w:p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F675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фасовки (около 20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.)</w:t>
      </w:r>
    </w:p>
    <w:p w14:paraId="20D7DF64" w14:textId="77777777" w:rsidR="005719DF" w:rsidRDefault="005719DF" w:rsidP="005719DF">
      <w:p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директора и товароведа (около 12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.)</w:t>
      </w:r>
    </w:p>
    <w:p w14:paraId="14A1BDF9" w14:textId="77777777" w:rsidR="005719DF" w:rsidRDefault="005719DF" w:rsidP="005719DF">
      <w:p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кассовой комнаты (около 5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.)</w:t>
      </w:r>
    </w:p>
    <w:p w14:paraId="1C01A73E" w14:textId="77777777" w:rsidR="005719DF" w:rsidRDefault="005719DF" w:rsidP="005719DF">
      <w:p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F6756">
        <w:rPr>
          <w:color w:val="000000"/>
          <w:sz w:val="22"/>
          <w:szCs w:val="22"/>
        </w:rPr>
        <w:t>для персонала</w:t>
      </w:r>
      <w:r>
        <w:rPr>
          <w:color w:val="000000"/>
          <w:sz w:val="22"/>
          <w:szCs w:val="22"/>
        </w:rPr>
        <w:t xml:space="preserve"> (около 8-10 </w:t>
      </w:r>
      <w:proofErr w:type="spellStart"/>
      <w:r>
        <w:rPr>
          <w:color w:val="000000"/>
          <w:sz w:val="22"/>
          <w:szCs w:val="22"/>
        </w:rPr>
        <w:t>кв.м</w:t>
      </w:r>
      <w:proofErr w:type="spellEnd"/>
      <w:r>
        <w:rPr>
          <w:color w:val="000000"/>
          <w:sz w:val="22"/>
          <w:szCs w:val="22"/>
        </w:rPr>
        <w:t>.);</w:t>
      </w:r>
    </w:p>
    <w:p w14:paraId="0679A854" w14:textId="77777777" w:rsidR="005719DF" w:rsidRPr="00AF7C7C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sz w:val="22"/>
          <w:szCs w:val="22"/>
        </w:rPr>
      </w:pPr>
      <w:r w:rsidRPr="00AF7C7C">
        <w:rPr>
          <w:sz w:val="22"/>
          <w:szCs w:val="22"/>
        </w:rPr>
        <w:t>наличие отдельного входа в кабинет фасовки с улицы</w:t>
      </w:r>
    </w:p>
    <w:p w14:paraId="043B57D7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под </w:t>
      </w:r>
      <w:r w:rsidRPr="007A0FC1">
        <w:rPr>
          <w:color w:val="000000"/>
          <w:sz w:val="22"/>
          <w:szCs w:val="22"/>
        </w:rPr>
        <w:t>холодильн</w:t>
      </w:r>
      <w:r>
        <w:rPr>
          <w:color w:val="000000"/>
          <w:sz w:val="22"/>
          <w:szCs w:val="22"/>
        </w:rPr>
        <w:t>ую</w:t>
      </w:r>
      <w:r w:rsidRPr="007A0FC1">
        <w:rPr>
          <w:color w:val="000000"/>
          <w:sz w:val="22"/>
          <w:szCs w:val="22"/>
        </w:rPr>
        <w:t xml:space="preserve"> камер</w:t>
      </w:r>
      <w:r>
        <w:rPr>
          <w:color w:val="000000"/>
          <w:sz w:val="22"/>
          <w:szCs w:val="22"/>
        </w:rPr>
        <w:t>у</w:t>
      </w:r>
      <w:r w:rsidRPr="007A0FC1">
        <w:rPr>
          <w:color w:val="000000"/>
          <w:sz w:val="22"/>
          <w:szCs w:val="22"/>
        </w:rPr>
        <w:t xml:space="preserve"> в торговом зале, размером 8%-10% от площади помещения</w:t>
      </w:r>
      <w:r w:rsidRPr="00BB5988">
        <w:rPr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</w:rPr>
        <w:t xml:space="preserve">возможностью </w:t>
      </w:r>
      <w:r w:rsidRPr="00BB5988">
        <w:rPr>
          <w:color w:val="000000"/>
          <w:sz w:val="22"/>
          <w:szCs w:val="22"/>
        </w:rPr>
        <w:t>освещени</w:t>
      </w:r>
      <w:r>
        <w:rPr>
          <w:color w:val="000000"/>
          <w:sz w:val="22"/>
          <w:szCs w:val="22"/>
        </w:rPr>
        <w:t>я</w:t>
      </w:r>
      <w:r w:rsidRPr="00BB5988">
        <w:rPr>
          <w:color w:val="000000"/>
          <w:sz w:val="22"/>
          <w:szCs w:val="22"/>
        </w:rPr>
        <w:t xml:space="preserve"> и поддерж</w:t>
      </w:r>
      <w:r>
        <w:rPr>
          <w:color w:val="000000"/>
          <w:sz w:val="22"/>
          <w:szCs w:val="22"/>
        </w:rPr>
        <w:t>ки</w:t>
      </w:r>
      <w:r w:rsidRPr="00BB5988">
        <w:rPr>
          <w:color w:val="000000"/>
          <w:sz w:val="22"/>
          <w:szCs w:val="22"/>
        </w:rPr>
        <w:t xml:space="preserve"> температурой 0-4 </w:t>
      </w:r>
      <w:r>
        <w:rPr>
          <w:color w:val="000000"/>
          <w:sz w:val="22"/>
          <w:szCs w:val="22"/>
        </w:rPr>
        <w:t xml:space="preserve">градуса </w:t>
      </w:r>
      <w:r w:rsidRPr="00BB5988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 Возведение сэндвич-панелей под нее по согласованию</w:t>
      </w:r>
      <w:r w:rsidRPr="00BB5988">
        <w:rPr>
          <w:color w:val="000000"/>
          <w:sz w:val="22"/>
          <w:szCs w:val="22"/>
        </w:rPr>
        <w:t>;</w:t>
      </w:r>
    </w:p>
    <w:p w14:paraId="73A584DB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стены, потолок, колонны внутри помещения, </w:t>
      </w:r>
      <w:r>
        <w:rPr>
          <w:color w:val="000000"/>
          <w:sz w:val="22"/>
          <w:szCs w:val="22"/>
        </w:rPr>
        <w:t>выполненные в</w:t>
      </w:r>
      <w:r w:rsidRPr="00BB5988">
        <w:rPr>
          <w:color w:val="000000"/>
          <w:sz w:val="22"/>
          <w:szCs w:val="22"/>
        </w:rPr>
        <w:t xml:space="preserve"> светлых тон</w:t>
      </w:r>
      <w:r>
        <w:rPr>
          <w:color w:val="000000"/>
          <w:sz w:val="22"/>
          <w:szCs w:val="22"/>
        </w:rPr>
        <w:t>ах</w:t>
      </w:r>
      <w:r w:rsidRPr="00BB5988">
        <w:rPr>
          <w:color w:val="000000"/>
          <w:sz w:val="22"/>
          <w:szCs w:val="22"/>
        </w:rPr>
        <w:t>;</w:t>
      </w:r>
    </w:p>
    <w:p w14:paraId="2FE6B6C7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кровля</w:t>
      </w:r>
      <w:r>
        <w:rPr>
          <w:color w:val="000000"/>
          <w:sz w:val="22"/>
          <w:szCs w:val="22"/>
        </w:rPr>
        <w:t xml:space="preserve"> надежная,</w:t>
      </w:r>
      <w:r w:rsidRPr="00BB5988">
        <w:rPr>
          <w:color w:val="000000"/>
          <w:sz w:val="22"/>
          <w:szCs w:val="22"/>
        </w:rPr>
        <w:t xml:space="preserve"> не пропускает попадание атмосферных осадков;</w:t>
      </w:r>
    </w:p>
    <w:p w14:paraId="40FEB574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наличие необходимых коммуникаций (воды, канализации)</w:t>
      </w:r>
      <w:r>
        <w:rPr>
          <w:color w:val="000000"/>
          <w:sz w:val="22"/>
          <w:szCs w:val="22"/>
        </w:rPr>
        <w:t>. О</w:t>
      </w:r>
      <w:r w:rsidRPr="00CB63D4">
        <w:rPr>
          <w:color w:val="000000"/>
          <w:sz w:val="22"/>
          <w:szCs w:val="22"/>
        </w:rPr>
        <w:t>беспечить бесперебойную подачу водоснабжения</w:t>
      </w:r>
      <w:r w:rsidRPr="00BB5988">
        <w:rPr>
          <w:color w:val="000000"/>
          <w:sz w:val="22"/>
          <w:szCs w:val="22"/>
        </w:rPr>
        <w:t>;</w:t>
      </w:r>
    </w:p>
    <w:p w14:paraId="0683EFB9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lastRenderedPageBreak/>
        <w:t>наличие отопления</w:t>
      </w:r>
      <w:r>
        <w:rPr>
          <w:color w:val="000000"/>
          <w:sz w:val="22"/>
          <w:szCs w:val="22"/>
        </w:rPr>
        <w:t>, обеспечение бесперебойного его функционирования.</w:t>
      </w:r>
      <w:r w:rsidRPr="00BB59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</w:t>
      </w:r>
      <w:r w:rsidRPr="00BB5988">
        <w:rPr>
          <w:color w:val="000000"/>
          <w:sz w:val="22"/>
          <w:szCs w:val="22"/>
        </w:rPr>
        <w:t>емпература</w:t>
      </w:r>
      <w:r>
        <w:rPr>
          <w:color w:val="000000"/>
          <w:sz w:val="22"/>
          <w:szCs w:val="22"/>
        </w:rPr>
        <w:t xml:space="preserve"> воздуха в помещении в холодное время года должна быть</w:t>
      </w:r>
      <w:r w:rsidRPr="00BB5988">
        <w:rPr>
          <w:color w:val="000000"/>
          <w:sz w:val="22"/>
          <w:szCs w:val="22"/>
        </w:rPr>
        <w:t xml:space="preserve"> не менее +18°С</w:t>
      </w:r>
      <w:r>
        <w:rPr>
          <w:color w:val="000000"/>
          <w:sz w:val="22"/>
          <w:szCs w:val="22"/>
        </w:rPr>
        <w:t xml:space="preserve">. </w:t>
      </w:r>
      <w:r w:rsidRPr="00CB63D4">
        <w:rPr>
          <w:color w:val="000000"/>
          <w:sz w:val="22"/>
          <w:szCs w:val="22"/>
        </w:rPr>
        <w:t>Выполнить индивидуальный тепловой узел для отопления помещений Арендатора, обеспечить подачу тепла, осуществить монтаж узла учёта теплоснабжения</w:t>
      </w:r>
      <w:r w:rsidRPr="00BB5988">
        <w:rPr>
          <w:color w:val="000000"/>
          <w:sz w:val="22"/>
          <w:szCs w:val="22"/>
        </w:rPr>
        <w:t>;</w:t>
      </w:r>
    </w:p>
    <w:p w14:paraId="0E9031C0" w14:textId="77777777" w:rsidR="005719D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наличие системы кондиционирования</w:t>
      </w:r>
      <w:r>
        <w:rPr>
          <w:color w:val="000000"/>
          <w:sz w:val="22"/>
          <w:szCs w:val="22"/>
        </w:rPr>
        <w:t>, обеспечение бесперебойного его функционирования. Т</w:t>
      </w:r>
      <w:r w:rsidRPr="00BB5988">
        <w:rPr>
          <w:color w:val="000000"/>
          <w:sz w:val="22"/>
          <w:szCs w:val="22"/>
        </w:rPr>
        <w:t>емпература</w:t>
      </w:r>
      <w:r>
        <w:rPr>
          <w:color w:val="000000"/>
          <w:sz w:val="22"/>
          <w:szCs w:val="22"/>
        </w:rPr>
        <w:t xml:space="preserve"> воздуха в помещении в теплое время года должна быть не более +</w:t>
      </w:r>
      <w:r w:rsidRPr="00BB5988">
        <w:rPr>
          <w:color w:val="000000"/>
          <w:sz w:val="22"/>
          <w:szCs w:val="22"/>
        </w:rPr>
        <w:t>24°С;</w:t>
      </w:r>
    </w:p>
    <w:p w14:paraId="4CD1464D" w14:textId="77777777" w:rsidR="005719DF" w:rsidRPr="005719A9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наличие вентиляции</w:t>
      </w:r>
      <w:r>
        <w:rPr>
          <w:color w:val="000000"/>
          <w:sz w:val="22"/>
          <w:szCs w:val="22"/>
        </w:rPr>
        <w:t>;</w:t>
      </w:r>
    </w:p>
    <w:p w14:paraId="1382D09E" w14:textId="77777777" w:rsidR="005719DF" w:rsidRPr="00121C6E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электроснабжение </w:t>
      </w:r>
      <w:r>
        <w:rPr>
          <w:color w:val="000000"/>
          <w:sz w:val="22"/>
          <w:szCs w:val="22"/>
        </w:rPr>
        <w:t>(с</w:t>
      </w:r>
      <w:r w:rsidRPr="00121C6E">
        <w:rPr>
          <w:color w:val="000000"/>
          <w:sz w:val="22"/>
          <w:szCs w:val="22"/>
        </w:rPr>
        <w:t>ечение питающих кабельных линий</w:t>
      </w:r>
      <w:r>
        <w:rPr>
          <w:color w:val="000000"/>
          <w:sz w:val="22"/>
          <w:szCs w:val="22"/>
        </w:rPr>
        <w:t xml:space="preserve">) </w:t>
      </w:r>
      <w:r w:rsidRPr="00BB5988">
        <w:rPr>
          <w:color w:val="000000"/>
          <w:sz w:val="22"/>
          <w:szCs w:val="22"/>
        </w:rPr>
        <w:t xml:space="preserve">мощностью не менее </w:t>
      </w:r>
      <w:r>
        <w:rPr>
          <w:color w:val="000000"/>
          <w:sz w:val="22"/>
          <w:szCs w:val="22"/>
        </w:rPr>
        <w:t>6</w:t>
      </w:r>
      <w:r w:rsidRPr="00BB5988">
        <w:rPr>
          <w:color w:val="000000"/>
          <w:sz w:val="22"/>
          <w:szCs w:val="22"/>
        </w:rPr>
        <w:t>0 кВт</w:t>
      </w:r>
      <w:r>
        <w:rPr>
          <w:color w:val="000000"/>
          <w:sz w:val="22"/>
          <w:szCs w:val="22"/>
        </w:rPr>
        <w:t>. П</w:t>
      </w:r>
      <w:r w:rsidRPr="00121C6E">
        <w:rPr>
          <w:color w:val="000000"/>
          <w:sz w:val="22"/>
          <w:szCs w:val="22"/>
        </w:rPr>
        <w:t>итающие кабельные линии</w:t>
      </w:r>
      <w:r>
        <w:rPr>
          <w:color w:val="000000"/>
          <w:sz w:val="22"/>
          <w:szCs w:val="22"/>
        </w:rPr>
        <w:t xml:space="preserve"> обязательно должны быть в </w:t>
      </w:r>
      <w:proofErr w:type="spellStart"/>
      <w:r>
        <w:rPr>
          <w:color w:val="000000"/>
          <w:sz w:val="22"/>
          <w:szCs w:val="22"/>
        </w:rPr>
        <w:t>гофротрубе</w:t>
      </w:r>
      <w:proofErr w:type="spellEnd"/>
      <w:r>
        <w:rPr>
          <w:color w:val="000000"/>
          <w:sz w:val="22"/>
          <w:szCs w:val="22"/>
        </w:rPr>
        <w:t xml:space="preserve"> и</w:t>
      </w:r>
      <w:r w:rsidRPr="00121C6E">
        <w:rPr>
          <w:color w:val="000000"/>
          <w:sz w:val="22"/>
          <w:szCs w:val="22"/>
        </w:rPr>
        <w:t xml:space="preserve"> должны быть заведены к месту размещения электрощита Помещения Арендатора</w:t>
      </w:r>
      <w:r>
        <w:rPr>
          <w:color w:val="000000"/>
          <w:sz w:val="22"/>
          <w:szCs w:val="22"/>
        </w:rPr>
        <w:t>. Все электрощиты должны быть заземлены.</w:t>
      </w:r>
      <w:r>
        <w:t xml:space="preserve"> </w:t>
      </w:r>
      <w:r w:rsidRPr="00AF7C7C">
        <w:rPr>
          <w:color w:val="000000"/>
          <w:sz w:val="22"/>
          <w:szCs w:val="22"/>
        </w:rPr>
        <w:t>Сборк</w:t>
      </w:r>
      <w:r>
        <w:rPr>
          <w:color w:val="000000"/>
          <w:sz w:val="22"/>
          <w:szCs w:val="22"/>
        </w:rPr>
        <w:t>а</w:t>
      </w:r>
      <w:r w:rsidRPr="00AF7C7C">
        <w:rPr>
          <w:color w:val="000000"/>
          <w:sz w:val="22"/>
          <w:szCs w:val="22"/>
        </w:rPr>
        <w:t xml:space="preserve"> распред</w:t>
      </w:r>
      <w:r>
        <w:rPr>
          <w:color w:val="000000"/>
          <w:sz w:val="22"/>
          <w:szCs w:val="22"/>
        </w:rPr>
        <w:t>елительных щ</w:t>
      </w:r>
      <w:r w:rsidRPr="00AF7C7C">
        <w:rPr>
          <w:color w:val="000000"/>
          <w:sz w:val="22"/>
          <w:szCs w:val="22"/>
        </w:rPr>
        <w:t xml:space="preserve">итов </w:t>
      </w:r>
      <w:r>
        <w:rPr>
          <w:color w:val="000000"/>
          <w:sz w:val="22"/>
          <w:szCs w:val="22"/>
        </w:rPr>
        <w:t xml:space="preserve">должна быть </w:t>
      </w:r>
      <w:r w:rsidRPr="00AF7C7C">
        <w:rPr>
          <w:color w:val="000000"/>
          <w:sz w:val="22"/>
          <w:szCs w:val="22"/>
        </w:rPr>
        <w:t>осуществл</w:t>
      </w:r>
      <w:r>
        <w:rPr>
          <w:color w:val="000000"/>
          <w:sz w:val="22"/>
          <w:szCs w:val="22"/>
        </w:rPr>
        <w:t>ена</w:t>
      </w:r>
      <w:r w:rsidRPr="00AF7C7C">
        <w:rPr>
          <w:color w:val="000000"/>
          <w:sz w:val="22"/>
          <w:szCs w:val="22"/>
        </w:rPr>
        <w:t xml:space="preserve"> с использованием дифференциальных автоматических выключателей по группам.</w:t>
      </w:r>
      <w:r>
        <w:rPr>
          <w:color w:val="000000"/>
          <w:sz w:val="22"/>
          <w:szCs w:val="22"/>
        </w:rPr>
        <w:t xml:space="preserve"> </w:t>
      </w:r>
      <w:r w:rsidRPr="00F17605">
        <w:rPr>
          <w:color w:val="000000"/>
          <w:sz w:val="22"/>
          <w:szCs w:val="22"/>
        </w:rPr>
        <w:t xml:space="preserve">Проводку </w:t>
      </w:r>
      <w:r>
        <w:rPr>
          <w:color w:val="000000"/>
          <w:sz w:val="22"/>
          <w:szCs w:val="22"/>
        </w:rPr>
        <w:t xml:space="preserve">необходимо </w:t>
      </w:r>
      <w:r w:rsidRPr="00F17605">
        <w:rPr>
          <w:color w:val="000000"/>
          <w:sz w:val="22"/>
          <w:szCs w:val="22"/>
        </w:rPr>
        <w:t>выполнять негорючим кабелем ВВГнг - LS</w:t>
      </w:r>
      <w:r w:rsidRPr="00121C6E">
        <w:rPr>
          <w:color w:val="000000"/>
          <w:sz w:val="22"/>
          <w:szCs w:val="22"/>
        </w:rPr>
        <w:t>, при этом монтаж узла учёта электроэнергии выполняется Арендодателем</w:t>
      </w:r>
      <w:r>
        <w:rPr>
          <w:color w:val="000000"/>
          <w:sz w:val="22"/>
          <w:szCs w:val="22"/>
        </w:rPr>
        <w:t>;</w:t>
      </w:r>
    </w:p>
    <w:p w14:paraId="1C89EC4E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освещение лампами дневного света марки </w:t>
      </w:r>
      <w:r w:rsidRPr="00BB5988">
        <w:rPr>
          <w:color w:val="000000"/>
          <w:sz w:val="22"/>
          <w:szCs w:val="22"/>
          <w:lang w:val="en-US"/>
        </w:rPr>
        <w:t>ZHL</w:t>
      </w:r>
      <w:r w:rsidRPr="00BB5988">
        <w:rPr>
          <w:color w:val="000000"/>
          <w:sz w:val="22"/>
          <w:szCs w:val="22"/>
        </w:rPr>
        <w:t xml:space="preserve"> (соотношение цены и качества), освещенность помещения не менее 400 </w:t>
      </w:r>
      <w:proofErr w:type="spellStart"/>
      <w:r w:rsidRPr="00BB5988">
        <w:rPr>
          <w:color w:val="000000"/>
          <w:sz w:val="22"/>
          <w:szCs w:val="22"/>
        </w:rPr>
        <w:t>лк</w:t>
      </w:r>
      <w:proofErr w:type="spellEnd"/>
      <w:r>
        <w:rPr>
          <w:color w:val="000000"/>
          <w:sz w:val="22"/>
          <w:szCs w:val="22"/>
        </w:rPr>
        <w:t xml:space="preserve">. При установке альтернативных ламп не менее 400 </w:t>
      </w:r>
      <w:proofErr w:type="spellStart"/>
      <w:r>
        <w:rPr>
          <w:color w:val="000000"/>
          <w:sz w:val="22"/>
          <w:szCs w:val="22"/>
        </w:rPr>
        <w:t>лк</w:t>
      </w:r>
      <w:proofErr w:type="spellEnd"/>
      <w:r>
        <w:rPr>
          <w:color w:val="000000"/>
          <w:sz w:val="22"/>
          <w:szCs w:val="22"/>
        </w:rPr>
        <w:t>, замена ламп производится за счет Арендодателя</w:t>
      </w:r>
      <w:r w:rsidRPr="00BB5988">
        <w:rPr>
          <w:color w:val="000000"/>
          <w:sz w:val="22"/>
          <w:szCs w:val="22"/>
        </w:rPr>
        <w:t>;</w:t>
      </w:r>
    </w:p>
    <w:p w14:paraId="723B3AEF" w14:textId="77777777" w:rsidR="005719D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06503D">
        <w:rPr>
          <w:color w:val="000000"/>
          <w:sz w:val="22"/>
          <w:szCs w:val="22"/>
        </w:rPr>
        <w:t>соответствие помещения требованиям пожарной безопасности, наличие пожарной сигнализации (с сертификатом специализированной организации, а также с актом приема передачи) и т.д.</w:t>
      </w:r>
      <w:r>
        <w:t xml:space="preserve"> Н</w:t>
      </w:r>
      <w:r w:rsidRPr="0006503D">
        <w:rPr>
          <w:color w:val="000000"/>
          <w:sz w:val="22"/>
          <w:szCs w:val="22"/>
        </w:rPr>
        <w:t>аличие и количество эвакуационных выходов должно быть выполнено согласно действующих норм и правил</w:t>
      </w:r>
      <w:r>
        <w:rPr>
          <w:color w:val="000000"/>
          <w:sz w:val="22"/>
          <w:szCs w:val="22"/>
        </w:rPr>
        <w:t xml:space="preserve">. </w:t>
      </w:r>
      <w:r w:rsidRPr="00F474B5">
        <w:rPr>
          <w:color w:val="000000"/>
          <w:sz w:val="22"/>
          <w:szCs w:val="22"/>
        </w:rPr>
        <w:t>Установка металлических противопожарных дверей по периметру Помещения с огнестойкостью 1 час с монтажом наличников и доводчиков</w:t>
      </w:r>
      <w:r w:rsidRPr="0006503D">
        <w:rPr>
          <w:color w:val="000000"/>
          <w:sz w:val="22"/>
          <w:szCs w:val="22"/>
        </w:rPr>
        <w:t>;</w:t>
      </w:r>
    </w:p>
    <w:p w14:paraId="6550D16B" w14:textId="77777777" w:rsidR="005719DF" w:rsidRPr="0006503D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06503D">
        <w:rPr>
          <w:color w:val="000000"/>
          <w:sz w:val="22"/>
          <w:szCs w:val="22"/>
        </w:rPr>
        <w:t>наличие или возможность установки охранной сигнализации, возможность подключения к ПЦО и тревожной кнопке. Выбор оператора и плата за содержание охранной сигнализации ложится на Арендатора;</w:t>
      </w:r>
    </w:p>
    <w:p w14:paraId="687ED39B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наличие</w:t>
      </w:r>
      <w:r>
        <w:rPr>
          <w:color w:val="000000"/>
          <w:sz w:val="22"/>
          <w:szCs w:val="22"/>
        </w:rPr>
        <w:t xml:space="preserve"> или возможность установки</w:t>
      </w:r>
      <w:r w:rsidRPr="00BB5988">
        <w:rPr>
          <w:color w:val="000000"/>
          <w:sz w:val="22"/>
          <w:szCs w:val="22"/>
        </w:rPr>
        <w:t xml:space="preserve"> системы видеонаблюдения, обеспечивающей сохранность ТМЦ в торговом зале и зоне приемки с резервным питанием и возможностью хранения архива </w:t>
      </w:r>
      <w:r>
        <w:rPr>
          <w:color w:val="000000"/>
          <w:sz w:val="22"/>
          <w:szCs w:val="22"/>
        </w:rPr>
        <w:t>14 дней</w:t>
      </w:r>
      <w:r w:rsidRPr="00BB5988">
        <w:rPr>
          <w:color w:val="000000"/>
          <w:sz w:val="22"/>
          <w:szCs w:val="22"/>
        </w:rPr>
        <w:t>;</w:t>
      </w:r>
    </w:p>
    <w:p w14:paraId="6488C410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возможность заключения договора на инкассацию наличности ежедневно без выходных за 1-2 часа до закрытия магазина;</w:t>
      </w:r>
    </w:p>
    <w:p w14:paraId="6DD68316" w14:textId="77777777" w:rsidR="005719DF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 xml:space="preserve">наличие </w:t>
      </w:r>
      <w:proofErr w:type="spellStart"/>
      <w:r>
        <w:rPr>
          <w:color w:val="000000"/>
          <w:sz w:val="22"/>
          <w:szCs w:val="22"/>
        </w:rPr>
        <w:t>роллеты</w:t>
      </w:r>
      <w:proofErr w:type="spellEnd"/>
      <w:r>
        <w:rPr>
          <w:color w:val="000000"/>
          <w:sz w:val="22"/>
          <w:szCs w:val="22"/>
        </w:rPr>
        <w:t xml:space="preserve"> или ворот </w:t>
      </w:r>
      <w:r w:rsidRPr="00BB5988">
        <w:rPr>
          <w:color w:val="000000"/>
          <w:sz w:val="22"/>
          <w:szCs w:val="22"/>
        </w:rPr>
        <w:t>в зоне приемки товара</w:t>
      </w:r>
      <w:r>
        <w:rPr>
          <w:color w:val="000000"/>
          <w:sz w:val="22"/>
          <w:szCs w:val="22"/>
        </w:rPr>
        <w:t xml:space="preserve"> размером 3х3 м.</w:t>
      </w:r>
      <w:r w:rsidRPr="00BB5988">
        <w:rPr>
          <w:color w:val="000000"/>
          <w:sz w:val="22"/>
          <w:szCs w:val="22"/>
        </w:rPr>
        <w:t>;</w:t>
      </w:r>
    </w:p>
    <w:p w14:paraId="596FC4B3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выделенной площадки для мусорных контейнеров Арендатора. Организацию вывоза мусора и расходы за это несет Арендатор; </w:t>
      </w:r>
    </w:p>
    <w:p w14:paraId="2FD9DB79" w14:textId="77777777" w:rsidR="005719DF" w:rsidRPr="00BB5988" w:rsidRDefault="005719DF" w:rsidP="005719DF">
      <w:pPr>
        <w:numPr>
          <w:ilvl w:val="0"/>
          <w:numId w:val="1"/>
        </w:numPr>
        <w:spacing w:before="100" w:beforeAutospacing="1" w:after="100" w:afterAutospacing="1" w:line="276" w:lineRule="auto"/>
        <w:ind w:left="-284"/>
        <w:contextualSpacing/>
        <w:rPr>
          <w:color w:val="000000"/>
          <w:sz w:val="22"/>
          <w:szCs w:val="22"/>
        </w:rPr>
      </w:pPr>
      <w:r w:rsidRPr="00BB5988">
        <w:rPr>
          <w:color w:val="000000"/>
          <w:sz w:val="22"/>
          <w:szCs w:val="22"/>
        </w:rPr>
        <w:t>наличие</w:t>
      </w:r>
      <w:r>
        <w:rPr>
          <w:color w:val="000000"/>
          <w:sz w:val="22"/>
          <w:szCs w:val="22"/>
        </w:rPr>
        <w:t xml:space="preserve"> или техническая возможность</w:t>
      </w:r>
      <w:r w:rsidRPr="00BB5988">
        <w:rPr>
          <w:color w:val="000000"/>
          <w:sz w:val="22"/>
          <w:szCs w:val="22"/>
        </w:rPr>
        <w:t xml:space="preserve"> подведен</w:t>
      </w:r>
      <w:r>
        <w:rPr>
          <w:color w:val="000000"/>
          <w:sz w:val="22"/>
          <w:szCs w:val="22"/>
        </w:rPr>
        <w:t>ия</w:t>
      </w:r>
      <w:r w:rsidRPr="00BB5988">
        <w:rPr>
          <w:color w:val="000000"/>
          <w:sz w:val="22"/>
          <w:szCs w:val="22"/>
        </w:rPr>
        <w:t xml:space="preserve"> телефона и интернета до рабочих мест;</w:t>
      </w:r>
    </w:p>
    <w:p w14:paraId="53C57FA1" w14:textId="77777777" w:rsidR="005719DF" w:rsidRPr="008D6FBB" w:rsidRDefault="005719DF" w:rsidP="005719DF">
      <w:pPr>
        <w:pStyle w:val="a3"/>
        <w:numPr>
          <w:ilvl w:val="0"/>
          <w:numId w:val="1"/>
        </w:numPr>
        <w:spacing w:line="276" w:lineRule="auto"/>
        <w:ind w:left="-284"/>
        <w:contextualSpacing/>
        <w:jc w:val="left"/>
        <w:rPr>
          <w:sz w:val="22"/>
          <w:szCs w:val="22"/>
          <w:lang w:val="ru-RU"/>
        </w:rPr>
      </w:pPr>
      <w:r w:rsidRPr="00BB5988">
        <w:rPr>
          <w:color w:val="000000"/>
          <w:sz w:val="22"/>
          <w:szCs w:val="22"/>
          <w:lang w:val="ru-RU"/>
        </w:rPr>
        <w:t>наличие документов, необходимых для государственной регистрации договора аренды (свидетельство о праве собственности, кадастровый паспорт на площадь, соответствующую площади арендуемого помещения и др.</w:t>
      </w:r>
      <w:r>
        <w:rPr>
          <w:color w:val="000000"/>
          <w:sz w:val="22"/>
          <w:szCs w:val="22"/>
          <w:lang w:val="ru-RU"/>
        </w:rPr>
        <w:t>);</w:t>
      </w:r>
    </w:p>
    <w:p w14:paraId="5ABE390D" w14:textId="77777777" w:rsidR="005719DF" w:rsidRDefault="005719DF" w:rsidP="005719DF">
      <w:pPr>
        <w:pStyle w:val="a3"/>
        <w:numPr>
          <w:ilvl w:val="0"/>
          <w:numId w:val="1"/>
        </w:numPr>
        <w:spacing w:line="276" w:lineRule="auto"/>
        <w:ind w:left="-284"/>
        <w:contextualSpacing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4D70F8">
        <w:rPr>
          <w:sz w:val="22"/>
          <w:szCs w:val="22"/>
          <w:lang w:val="ru-RU"/>
        </w:rPr>
        <w:t>роводка для освещения вывески</w:t>
      </w:r>
      <w:r>
        <w:rPr>
          <w:sz w:val="22"/>
          <w:szCs w:val="22"/>
          <w:lang w:val="ru-RU"/>
        </w:rPr>
        <w:t>,</w:t>
      </w:r>
      <w:r w:rsidRPr="004D70F8">
        <w:rPr>
          <w:sz w:val="22"/>
          <w:szCs w:val="22"/>
          <w:lang w:val="ru-RU"/>
        </w:rPr>
        <w:t xml:space="preserve"> монтажа рекламы Арендатора при необходимости.</w:t>
      </w:r>
    </w:p>
    <w:p w14:paraId="4E9F8156" w14:textId="77777777" w:rsidR="005719DF" w:rsidRPr="005D273D" w:rsidRDefault="005719DF" w:rsidP="005719DF">
      <w:pPr>
        <w:pStyle w:val="a3"/>
        <w:numPr>
          <w:ilvl w:val="0"/>
          <w:numId w:val="1"/>
        </w:numPr>
        <w:spacing w:line="276" w:lineRule="auto"/>
        <w:ind w:left="-284"/>
        <w:contextualSpacing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наличие места на фасаде здания под рекламную вывеску Арендатора, а </w:t>
      </w:r>
      <w:proofErr w:type="gramStart"/>
      <w:r>
        <w:rPr>
          <w:sz w:val="22"/>
          <w:szCs w:val="22"/>
          <w:lang w:val="ru-RU"/>
        </w:rPr>
        <w:t>так же</w:t>
      </w:r>
      <w:proofErr w:type="gramEnd"/>
      <w:r>
        <w:rPr>
          <w:sz w:val="22"/>
          <w:szCs w:val="22"/>
          <w:lang w:val="ru-RU"/>
        </w:rPr>
        <w:t xml:space="preserve"> выделенное наземное место рядом со зданием, включенные в стоимость арендной платы. </w:t>
      </w:r>
    </w:p>
    <w:p w14:paraId="5831A35F" w14:textId="77777777" w:rsidR="005719DF" w:rsidRPr="006908C7" w:rsidRDefault="005719DF" w:rsidP="005719DF">
      <w:pPr>
        <w:pStyle w:val="a3"/>
        <w:numPr>
          <w:ilvl w:val="0"/>
          <w:numId w:val="1"/>
        </w:numPr>
        <w:spacing w:line="276" w:lineRule="auto"/>
        <w:ind w:left="-284"/>
        <w:contextualSpacing/>
        <w:jc w:val="left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арендуемое п</w:t>
      </w:r>
      <w:r w:rsidRPr="005D273D">
        <w:rPr>
          <w:color w:val="000000"/>
          <w:sz w:val="22"/>
          <w:szCs w:val="22"/>
          <w:lang w:val="ru-RU"/>
        </w:rPr>
        <w:t>омещение может сдаваться в субаренду Арендатором без согласия Арендодателя</w:t>
      </w:r>
      <w:r>
        <w:rPr>
          <w:color w:val="000000"/>
          <w:sz w:val="22"/>
          <w:szCs w:val="22"/>
          <w:lang w:val="ru-RU"/>
        </w:rPr>
        <w:t>;</w:t>
      </w:r>
    </w:p>
    <w:p w14:paraId="03555945" w14:textId="77777777" w:rsidR="005719D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</w:p>
    <w:p w14:paraId="7C4E52CD" w14:textId="77777777" w:rsidR="005719D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>
        <w:rPr>
          <w:sz w:val="22"/>
          <w:szCs w:val="22"/>
        </w:rPr>
        <w:t>Арендодатель должен предоставить Арендатору копии следующих документов, заверенные Арендодателем:</w:t>
      </w:r>
    </w:p>
    <w:p w14:paraId="63CB7F27" w14:textId="77777777" w:rsidR="005719D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 проектная документация;</w:t>
      </w:r>
    </w:p>
    <w:p w14:paraId="10D9F5AE" w14:textId="77777777" w:rsidR="005719D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>
        <w:rPr>
          <w:sz w:val="22"/>
          <w:szCs w:val="22"/>
        </w:rPr>
        <w:t>- п</w:t>
      </w:r>
      <w:r w:rsidRPr="00177F2F">
        <w:rPr>
          <w:sz w:val="22"/>
          <w:szCs w:val="22"/>
        </w:rPr>
        <w:t>роект пожарно-охранной сигнализации и оповещения в целом по Зданию</w:t>
      </w:r>
      <w:r>
        <w:rPr>
          <w:sz w:val="22"/>
          <w:szCs w:val="22"/>
        </w:rPr>
        <w:t>;</w:t>
      </w:r>
    </w:p>
    <w:p w14:paraId="14B2C704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7F2F">
        <w:rPr>
          <w:sz w:val="22"/>
          <w:szCs w:val="22"/>
        </w:rPr>
        <w:t>рабоч</w:t>
      </w:r>
      <w:r>
        <w:rPr>
          <w:sz w:val="22"/>
          <w:szCs w:val="22"/>
        </w:rPr>
        <w:t>ая</w:t>
      </w:r>
      <w:r w:rsidRPr="00177F2F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я</w:t>
      </w:r>
      <w:r w:rsidRPr="00177F2F">
        <w:rPr>
          <w:sz w:val="22"/>
          <w:szCs w:val="22"/>
        </w:rPr>
        <w:t xml:space="preserve"> на подключение мощностей в щитовую Арендатора</w:t>
      </w:r>
      <w:r>
        <w:rPr>
          <w:sz w:val="22"/>
          <w:szCs w:val="22"/>
        </w:rPr>
        <w:t>;</w:t>
      </w:r>
    </w:p>
    <w:p w14:paraId="29899DC6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 технический паспорт Здания;</w:t>
      </w:r>
    </w:p>
    <w:p w14:paraId="1F768D0C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 технический паспорт Помещения;</w:t>
      </w:r>
    </w:p>
    <w:p w14:paraId="220DD037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свежая </w:t>
      </w:r>
      <w:r w:rsidRPr="00177F2F">
        <w:rPr>
          <w:sz w:val="22"/>
          <w:szCs w:val="22"/>
        </w:rPr>
        <w:t>выписка ЕГРН на Здание, на земельный участок</w:t>
      </w:r>
      <w:r>
        <w:rPr>
          <w:sz w:val="22"/>
          <w:szCs w:val="22"/>
        </w:rPr>
        <w:t>;</w:t>
      </w:r>
    </w:p>
    <w:p w14:paraId="06F99311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 договор купли-продажи земельного участка;</w:t>
      </w:r>
    </w:p>
    <w:p w14:paraId="2F8BB8C9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77F2F">
        <w:rPr>
          <w:sz w:val="22"/>
          <w:szCs w:val="22"/>
        </w:rPr>
        <w:t>договор купли-продажи Здания/Помещения;</w:t>
      </w:r>
    </w:p>
    <w:p w14:paraId="1E3CC70C" w14:textId="77777777" w:rsidR="005719D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разрешение на строительство</w:t>
      </w:r>
    </w:p>
    <w:p w14:paraId="1CACCA8A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77F2F">
        <w:rPr>
          <w:sz w:val="22"/>
          <w:szCs w:val="22"/>
        </w:rPr>
        <w:t>разрешение на ввод в эксплуатацию;</w:t>
      </w:r>
    </w:p>
    <w:p w14:paraId="2BE2C5EF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 уставные документы правообладателя - юридического лица, реквизиты</w:t>
      </w:r>
      <w:r>
        <w:rPr>
          <w:sz w:val="22"/>
          <w:szCs w:val="22"/>
        </w:rPr>
        <w:t>;</w:t>
      </w:r>
    </w:p>
    <w:p w14:paraId="35D02556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 документы о согласовании сделки</w:t>
      </w:r>
      <w:r>
        <w:rPr>
          <w:sz w:val="22"/>
          <w:szCs w:val="22"/>
        </w:rPr>
        <w:t>;</w:t>
      </w:r>
    </w:p>
    <w:p w14:paraId="0D3520F9" w14:textId="77777777" w:rsidR="005719DF" w:rsidRPr="00177F2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 межевой план, акт установленных земельных границ</w:t>
      </w:r>
      <w:r>
        <w:rPr>
          <w:sz w:val="22"/>
          <w:szCs w:val="22"/>
        </w:rPr>
        <w:t>;</w:t>
      </w:r>
    </w:p>
    <w:p w14:paraId="4A3EA3EF" w14:textId="77777777" w:rsidR="005719D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  <w:r w:rsidRPr="00177F2F">
        <w:rPr>
          <w:sz w:val="22"/>
          <w:szCs w:val="22"/>
        </w:rPr>
        <w:t>- топосъемка земельного участка</w:t>
      </w:r>
      <w:r>
        <w:rPr>
          <w:sz w:val="22"/>
          <w:szCs w:val="22"/>
        </w:rPr>
        <w:t>;</w:t>
      </w:r>
    </w:p>
    <w:p w14:paraId="6023D97F" w14:textId="77777777" w:rsidR="005719DF" w:rsidRDefault="005719DF" w:rsidP="005719DF">
      <w:pPr>
        <w:spacing w:line="276" w:lineRule="auto"/>
        <w:ind w:left="-284"/>
        <w:contextualSpacing/>
        <w:rPr>
          <w:sz w:val="22"/>
          <w:szCs w:val="22"/>
        </w:rPr>
      </w:pPr>
    </w:p>
    <w:p w14:paraId="5A5BB686" w14:textId="77777777" w:rsidR="005719DF" w:rsidRDefault="005719DF" w:rsidP="005719DF">
      <w:pPr>
        <w:widowControl w:val="0"/>
        <w:ind w:left="-284"/>
        <w:rPr>
          <w:b/>
          <w:snapToGrid w:val="0"/>
          <w:sz w:val="22"/>
          <w:szCs w:val="22"/>
        </w:rPr>
      </w:pPr>
    </w:p>
    <w:p w14:paraId="18428650" w14:textId="4ECD4DD1" w:rsidR="004E5AED" w:rsidRDefault="005719DF" w:rsidP="005719DF">
      <w:pPr>
        <w:ind w:left="-284"/>
      </w:pPr>
      <w:r>
        <w:rPr>
          <w:snapToGrid w:val="0"/>
          <w:sz w:val="22"/>
          <w:szCs w:val="22"/>
        </w:rPr>
        <w:t xml:space="preserve">   </w:t>
      </w:r>
      <w:r w:rsidRPr="00143076">
        <w:rPr>
          <w:snapToGrid w:val="0"/>
          <w:sz w:val="22"/>
          <w:szCs w:val="22"/>
        </w:rPr>
        <w:t xml:space="preserve">К дате подписания </w:t>
      </w:r>
      <w:r w:rsidRPr="000D43FC">
        <w:rPr>
          <w:snapToGrid w:val="0"/>
          <w:sz w:val="22"/>
          <w:szCs w:val="22"/>
        </w:rPr>
        <w:t>Акта Приема-передачи</w:t>
      </w:r>
      <w:r w:rsidRPr="00143076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Помещений</w:t>
      </w:r>
      <w:r w:rsidRPr="00143076">
        <w:rPr>
          <w:snapToGrid w:val="0"/>
          <w:sz w:val="22"/>
          <w:szCs w:val="22"/>
        </w:rPr>
        <w:t>, Аре</w:t>
      </w:r>
      <w:r>
        <w:rPr>
          <w:snapToGrid w:val="0"/>
          <w:sz w:val="22"/>
          <w:szCs w:val="22"/>
        </w:rPr>
        <w:t xml:space="preserve">ндодатель обязуется обеспечить вышеуказанные требования </w:t>
      </w:r>
      <w:r w:rsidRPr="00942A85">
        <w:rPr>
          <w:snapToGrid w:val="0"/>
          <w:sz w:val="22"/>
          <w:szCs w:val="22"/>
        </w:rPr>
        <w:t>к объект</w:t>
      </w:r>
      <w:r>
        <w:rPr>
          <w:snapToGrid w:val="0"/>
          <w:sz w:val="22"/>
          <w:szCs w:val="22"/>
        </w:rPr>
        <w:t>у</w:t>
      </w:r>
      <w:r w:rsidRPr="00942A85">
        <w:rPr>
          <w:snapToGrid w:val="0"/>
          <w:sz w:val="22"/>
          <w:szCs w:val="22"/>
        </w:rPr>
        <w:t xml:space="preserve"> недвижимости для размещения магазина-дискаунтера</w:t>
      </w:r>
      <w:r>
        <w:rPr>
          <w:snapToGrid w:val="0"/>
          <w:sz w:val="22"/>
          <w:szCs w:val="22"/>
        </w:rPr>
        <w:t xml:space="preserve"> Торговой сети «Рубль»</w:t>
      </w:r>
      <w:r w:rsidRPr="00942A85">
        <w:rPr>
          <w:snapToGrid w:val="0"/>
          <w:sz w:val="22"/>
          <w:szCs w:val="22"/>
        </w:rPr>
        <w:t xml:space="preserve"> ООО «ТКМ»</w:t>
      </w:r>
      <w:r>
        <w:rPr>
          <w:snapToGrid w:val="0"/>
          <w:sz w:val="22"/>
          <w:szCs w:val="22"/>
        </w:rPr>
        <w:t>.</w:t>
      </w:r>
    </w:p>
    <w:sectPr w:rsidR="004E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5126"/>
    <w:multiLevelType w:val="multilevel"/>
    <w:tmpl w:val="B590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A4"/>
    <w:rsid w:val="00263FA4"/>
    <w:rsid w:val="004E5AED"/>
    <w:rsid w:val="005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CB94"/>
  <w15:chartTrackingRefBased/>
  <w15:docId w15:val="{4E5EF7F1-34CF-495C-A873-4E3EFA5A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19DF"/>
    <w:pPr>
      <w:ind w:left="720"/>
      <w:jc w:val="right"/>
    </w:pPr>
    <w:rPr>
      <w:rFonts w:eastAsia="Calibri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rsid w:val="005719D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571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2021-10-25T11:16:00Z</dcterms:created>
  <dcterms:modified xsi:type="dcterms:W3CDTF">2021-10-25T11:18:00Z</dcterms:modified>
</cp:coreProperties>
</file>